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532F46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bookmarkStart w:id="0" w:name="_GoBack"/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</w:t>
      </w:r>
      <w:r w:rsidR="002C0C00" w:rsidRPr="002A26E3"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: </w:t>
      </w:r>
      <w:r w:rsidR="008D5C0D">
        <w:rPr>
          <w:rFonts w:ascii="Arial" w:hAnsi="Arial" w:cs="Arial"/>
          <w:b w:val="0"/>
          <w:i w:val="0"/>
          <w:sz w:val="22"/>
          <w:szCs w:val="22"/>
        </w:rPr>
        <w:t>WOŚr-VII.6220.1.5.2023.MR.2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8D5C0D">
        <w:rPr>
          <w:rFonts w:ascii="Arial" w:hAnsi="Arial" w:cs="Arial"/>
          <w:b/>
          <w:bCs/>
          <w:sz w:val="22"/>
          <w:szCs w:val="20"/>
        </w:rPr>
        <w:t>18 stycznia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8D5C0D">
        <w:rPr>
          <w:rFonts w:ascii="Arial" w:hAnsi="Arial" w:cs="Arial"/>
          <w:b/>
          <w:bCs/>
          <w:sz w:val="22"/>
          <w:szCs w:val="20"/>
        </w:rPr>
        <w:t>2023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8D5C0D">
        <w:rPr>
          <w:rFonts w:ascii="Arial" w:hAnsi="Arial" w:cs="Arial"/>
          <w:sz w:val="22"/>
          <w:szCs w:val="20"/>
        </w:rPr>
        <w:t>U. z 2022</w:t>
      </w:r>
      <w:r w:rsidR="00B33ADD" w:rsidRPr="00B03BAC">
        <w:rPr>
          <w:rFonts w:ascii="Arial" w:hAnsi="Arial" w:cs="Arial"/>
          <w:sz w:val="22"/>
          <w:szCs w:val="20"/>
        </w:rPr>
        <w:t xml:space="preserve"> r., poz. </w:t>
      </w:r>
      <w:r w:rsidR="008D5C0D">
        <w:rPr>
          <w:rFonts w:ascii="Arial" w:hAnsi="Arial" w:cs="Arial"/>
          <w:sz w:val="22"/>
          <w:szCs w:val="20"/>
        </w:rPr>
        <w:t>2000</w:t>
      </w:r>
      <w:r w:rsidR="00AA0448">
        <w:rPr>
          <w:rFonts w:ascii="Arial" w:hAnsi="Arial" w:cs="Arial"/>
          <w:sz w:val="22"/>
          <w:szCs w:val="20"/>
        </w:rPr>
        <w:t xml:space="preserve"> z </w:t>
      </w:r>
      <w:proofErr w:type="spellStart"/>
      <w:r w:rsidR="00AA0448">
        <w:rPr>
          <w:rFonts w:ascii="Arial" w:hAnsi="Arial" w:cs="Arial"/>
          <w:sz w:val="22"/>
          <w:szCs w:val="20"/>
        </w:rPr>
        <w:t>późn</w:t>
      </w:r>
      <w:proofErr w:type="spellEnd"/>
      <w:r w:rsidR="00AA0448">
        <w:rPr>
          <w:rFonts w:ascii="Arial" w:hAnsi="Arial" w:cs="Arial"/>
          <w:sz w:val="22"/>
          <w:szCs w:val="20"/>
        </w:rPr>
        <w:t>. zm.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 xml:space="preserve">o ocenach oddziaływania na </w:t>
      </w:r>
      <w:r w:rsidRPr="003E2556">
        <w:rPr>
          <w:rFonts w:ascii="Arial" w:hAnsi="Arial" w:cs="Arial"/>
          <w:sz w:val="22"/>
          <w:szCs w:val="20"/>
        </w:rPr>
        <w:t>środowisko (Dz. U. z 202</w:t>
      </w:r>
      <w:r w:rsidR="00BE4BC6">
        <w:rPr>
          <w:rFonts w:ascii="Arial" w:hAnsi="Arial" w:cs="Arial"/>
          <w:sz w:val="22"/>
          <w:szCs w:val="20"/>
        </w:rPr>
        <w:t>2</w:t>
      </w:r>
      <w:r w:rsidRPr="003E2556">
        <w:rPr>
          <w:rFonts w:ascii="Arial" w:hAnsi="Arial" w:cs="Arial"/>
          <w:sz w:val="22"/>
          <w:szCs w:val="20"/>
        </w:rPr>
        <w:t xml:space="preserve"> r., </w:t>
      </w:r>
      <w:r w:rsidRPr="003E2556">
        <w:rPr>
          <w:rFonts w:ascii="Arial" w:hAnsi="Arial" w:cs="Arial"/>
          <w:color w:val="auto"/>
          <w:sz w:val="22"/>
          <w:szCs w:val="20"/>
        </w:rPr>
        <w:t xml:space="preserve">poz. </w:t>
      </w:r>
      <w:r w:rsidR="00BE4BC6">
        <w:rPr>
          <w:rFonts w:ascii="Arial" w:hAnsi="Arial" w:cs="Arial"/>
          <w:color w:val="auto"/>
          <w:sz w:val="22"/>
          <w:szCs w:val="20"/>
        </w:rPr>
        <w:t>1029</w:t>
      </w:r>
      <w:r w:rsidR="008D5C0D">
        <w:rPr>
          <w:rFonts w:ascii="Arial" w:hAnsi="Arial" w:cs="Arial"/>
          <w:color w:val="auto"/>
          <w:sz w:val="22"/>
          <w:szCs w:val="20"/>
        </w:rPr>
        <w:t xml:space="preserve"> z </w:t>
      </w:r>
      <w:proofErr w:type="spellStart"/>
      <w:r w:rsidR="008D5C0D">
        <w:rPr>
          <w:rFonts w:ascii="Arial" w:hAnsi="Arial" w:cs="Arial"/>
          <w:color w:val="auto"/>
          <w:sz w:val="22"/>
          <w:szCs w:val="20"/>
        </w:rPr>
        <w:t>późn</w:t>
      </w:r>
      <w:proofErr w:type="spellEnd"/>
      <w:r w:rsidR="008D5C0D">
        <w:rPr>
          <w:rFonts w:ascii="Arial" w:hAnsi="Arial" w:cs="Arial"/>
          <w:color w:val="auto"/>
          <w:sz w:val="22"/>
          <w:szCs w:val="20"/>
        </w:rPr>
        <w:t>. zm.</w:t>
      </w:r>
      <w:r w:rsidR="002A26E3" w:rsidRPr="003E2556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2C0C00" w:rsidRPr="00B03BAC" w:rsidRDefault="002C0C00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E0F84">
        <w:rPr>
          <w:rFonts w:ascii="Arial" w:hAnsi="Arial" w:cs="Arial"/>
        </w:rPr>
        <w:t xml:space="preserve"> dnia </w:t>
      </w:r>
      <w:r w:rsidR="008D5C0D">
        <w:rPr>
          <w:rFonts w:ascii="Arial" w:hAnsi="Arial" w:cs="Arial"/>
        </w:rPr>
        <w:t>11 stycznia</w:t>
      </w:r>
      <w:r w:rsidR="00BE4BC6">
        <w:rPr>
          <w:rFonts w:ascii="Arial" w:hAnsi="Arial" w:cs="Arial"/>
        </w:rPr>
        <w:t xml:space="preserve"> </w:t>
      </w:r>
      <w:r w:rsidR="008D5C0D">
        <w:rPr>
          <w:rFonts w:ascii="Arial" w:hAnsi="Arial" w:cs="Arial"/>
        </w:rPr>
        <w:t>2023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="00BE4BC6">
        <w:rPr>
          <w:rFonts w:ascii="Arial" w:hAnsi="Arial" w:cs="Arial"/>
        </w:rPr>
        <w:t xml:space="preserve"> </w:t>
      </w:r>
      <w:r w:rsidR="008D5C0D">
        <w:rPr>
          <w:rFonts w:ascii="Arial" w:hAnsi="Arial" w:cs="Arial"/>
        </w:rPr>
        <w:t xml:space="preserve">OKTAN ENERGY &amp; V/L SERVICE </w:t>
      </w:r>
      <w:r w:rsidR="008D5C0D">
        <w:rPr>
          <w:rFonts w:ascii="Arial" w:hAnsi="Arial" w:cs="Arial"/>
        </w:rPr>
        <w:br/>
        <w:t>Sp. z o.o.</w:t>
      </w:r>
      <w:r w:rsidR="00BE4BC6">
        <w:rPr>
          <w:rFonts w:ascii="Arial" w:hAnsi="Arial" w:cs="Arial"/>
        </w:rPr>
        <w:t xml:space="preserve"> </w:t>
      </w:r>
      <w:r w:rsidR="008D5C0D">
        <w:rPr>
          <w:rFonts w:ascii="Arial" w:hAnsi="Arial" w:cs="Arial"/>
        </w:rPr>
        <w:t xml:space="preserve">o zmianę ostatecznej decyzji o środowiskowych uwarunkowaniach wydanej przez Prezydenta Miasta Szczecin dnia 15 sierpnia 2022 r., znak: WOŚr-VII.6220.1.7.2022.JR </w:t>
      </w:r>
      <w:r w:rsidR="008D5C0D" w:rsidRPr="00885136">
        <w:rPr>
          <w:rFonts w:ascii="Arial" w:hAnsi="Arial" w:cs="Arial"/>
        </w:rPr>
        <w:t>dla przedsięwzięcia pn.:</w:t>
      </w:r>
      <w:r w:rsidR="008D5C0D" w:rsidRPr="00176703">
        <w:rPr>
          <w:rFonts w:ascii="Arial" w:hAnsi="Arial" w:cs="Arial"/>
        </w:rPr>
        <w:t xml:space="preserve"> </w:t>
      </w:r>
      <w:r w:rsidR="008D5C0D">
        <w:rPr>
          <w:rFonts w:ascii="Arial" w:hAnsi="Arial" w:cs="Arial"/>
        </w:rPr>
        <w:t xml:space="preserve">„Budowa stacji paliw płynnych wraz </w:t>
      </w:r>
      <w:r w:rsidR="008D5C0D">
        <w:rPr>
          <w:rFonts w:ascii="Arial" w:hAnsi="Arial" w:cs="Arial"/>
        </w:rPr>
        <w:br/>
        <w:t xml:space="preserve">z całą infrastrukturą towarzyszącą na działce o nr </w:t>
      </w:r>
      <w:proofErr w:type="spellStart"/>
      <w:r w:rsidR="008D5C0D">
        <w:rPr>
          <w:rFonts w:ascii="Arial" w:hAnsi="Arial" w:cs="Arial"/>
        </w:rPr>
        <w:t>ewid</w:t>
      </w:r>
      <w:proofErr w:type="spellEnd"/>
      <w:r w:rsidR="008D5C0D">
        <w:rPr>
          <w:rFonts w:ascii="Arial" w:hAnsi="Arial" w:cs="Arial"/>
        </w:rPr>
        <w:t xml:space="preserve">. 14/49 obręb Śródmieście 1084 </w:t>
      </w:r>
      <w:r w:rsidR="008D5C0D">
        <w:rPr>
          <w:rFonts w:ascii="Arial" w:hAnsi="Arial" w:cs="Arial"/>
        </w:rPr>
        <w:br/>
        <w:t>w Szczecinie, ul. S. Hryniewieckiego 7, woj. zachodniopomorskie”</w:t>
      </w:r>
      <w:r w:rsidR="00DF2244">
        <w:rPr>
          <w:rStyle w:val="Brak"/>
          <w:rFonts w:ascii="Arial" w:hAnsi="Arial" w:cs="Arial"/>
        </w:rPr>
        <w:t xml:space="preserve"> </w:t>
      </w:r>
      <w:r w:rsidR="00B33ADD" w:rsidRPr="00B03BAC">
        <w:rPr>
          <w:rStyle w:val="Brak"/>
          <w:rFonts w:ascii="Arial" w:hAnsi="Arial" w:cs="Arial"/>
        </w:rPr>
        <w:t>W związku z powyższym</w:t>
      </w:r>
      <w:r w:rsidR="00B33ADD" w:rsidRPr="00B03BAC">
        <w:rPr>
          <w:rStyle w:val="Brak"/>
          <w:rFonts w:ascii="Arial" w:hAnsi="Arial" w:cs="Arial"/>
          <w:color w:val="auto"/>
        </w:rPr>
        <w:t xml:space="preserve"> </w:t>
      </w:r>
      <w:r w:rsidR="00B33ADD"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="00B33ADD"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B03BAC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</w:t>
      </w:r>
      <w:r w:rsidR="00610DEB">
        <w:rPr>
          <w:rFonts w:ascii="Arial" w:hAnsi="Arial" w:cs="Arial"/>
          <w:sz w:val="22"/>
          <w:szCs w:val="22"/>
        </w:rPr>
        <w:br/>
      </w:r>
      <w:r w:rsidR="008D5C0D">
        <w:rPr>
          <w:rFonts w:ascii="Arial" w:hAnsi="Arial" w:cs="Arial"/>
          <w:sz w:val="22"/>
          <w:szCs w:val="22"/>
        </w:rPr>
        <w:t>pok. 386A w godz. 07:30 do 15:</w:t>
      </w:r>
      <w:r w:rsidRPr="00B03BAC">
        <w:rPr>
          <w:rFonts w:ascii="Arial" w:hAnsi="Arial" w:cs="Arial"/>
          <w:sz w:val="22"/>
          <w:szCs w:val="22"/>
        </w:rPr>
        <w:t>30 oraz złożyć pisemne uwagi i wnioski w Urzędzie Miasta Szczecin, Biurze Obsługi Interesanta.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2A26E3" w:rsidRDefault="00B33ADD" w:rsidP="002A26E3">
      <w:pPr>
        <w:pStyle w:val="Tekstpodstawowy3"/>
        <w:spacing w:line="280" w:lineRule="exact"/>
        <w:jc w:val="left"/>
        <w:rPr>
          <w:rStyle w:val="Brak"/>
          <w:rFonts w:ascii="Arial" w:eastAsia="Arial" w:hAnsi="Arial" w:cs="Arial"/>
          <w:sz w:val="22"/>
          <w:szCs w:val="22"/>
        </w:rPr>
      </w:pP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Marika Rostkowska, tel.: 91 4</w:t>
      </w:r>
      <w:r w:rsidR="00AA0448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3 5</w:t>
      </w: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1 130</w:t>
      </w:r>
      <w:r w:rsidR="002C0C00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 xml:space="preserve">, e-mail: </w:t>
      </w:r>
      <w:hyperlink r:id="rId6" w:history="1">
        <w:r w:rsidRPr="002A26E3">
          <w:rPr>
            <w:rStyle w:val="Hipercze"/>
            <w:rFonts w:ascii="Arial" w:eastAsia="Arial" w:hAnsi="Arial" w:cs="Arial"/>
            <w:b w:val="0"/>
            <w:color w:val="auto"/>
            <w:sz w:val="22"/>
            <w:szCs w:val="20"/>
            <w:u w:val="none"/>
          </w:rPr>
          <w:t>mrostkow@um.szczecin.pl</w:t>
        </w:r>
      </w:hyperlink>
      <w:r w:rsidR="002C0C00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 xml:space="preserve"> </w:t>
      </w:r>
      <w:r w:rsidR="00610DEB" w:rsidRPr="002A26E3">
        <w:rPr>
          <w:rStyle w:val="Brak"/>
          <w:rFonts w:ascii="Arial" w:eastAsia="Arial" w:hAnsi="Arial" w:cs="Arial"/>
          <w:sz w:val="22"/>
          <w:szCs w:val="22"/>
        </w:rPr>
        <w:br/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FF15B7" w:rsidRDefault="002C0C00" w:rsidP="00AD59C1">
      <w:pPr>
        <w:pStyle w:val="Tekstpodstawowy2"/>
        <w:rPr>
          <w:rFonts w:ascii="Arial" w:hAnsi="Arial" w:cs="Arial"/>
          <w:bCs w:val="0"/>
          <w:sz w:val="22"/>
          <w:szCs w:val="20"/>
          <w:u w:val="single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BE4BC6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9B0117">
        <w:rPr>
          <w:rStyle w:val="Brak"/>
          <w:rFonts w:ascii="Arial" w:hAnsi="Arial" w:cs="Arial"/>
          <w:bCs w:val="0"/>
          <w:sz w:val="22"/>
          <w:szCs w:val="20"/>
          <w:u w:val="single"/>
        </w:rPr>
        <w:t>19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-</w:t>
      </w:r>
      <w:r w:rsidR="008D5C0D">
        <w:rPr>
          <w:rStyle w:val="Brak"/>
          <w:rFonts w:ascii="Arial" w:hAnsi="Arial" w:cs="Arial"/>
          <w:bCs w:val="0"/>
          <w:sz w:val="22"/>
          <w:szCs w:val="20"/>
          <w:u w:val="single"/>
        </w:rPr>
        <w:t>01-2023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  <w:bookmarkEnd w:id="0"/>
    </w:p>
    <w:sectPr w:rsidR="00C12DC3" w:rsidRPr="00FF15B7" w:rsidSect="00C12DC3">
      <w:headerReference w:type="default" r:id="rId7"/>
      <w:footerReference w:type="default" r:id="rId8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F1154"/>
    <w:rsid w:val="00173743"/>
    <w:rsid w:val="001B6AB1"/>
    <w:rsid w:val="001C3B9E"/>
    <w:rsid w:val="002A26E3"/>
    <w:rsid w:val="002C0C00"/>
    <w:rsid w:val="002D5973"/>
    <w:rsid w:val="00366F01"/>
    <w:rsid w:val="003B144D"/>
    <w:rsid w:val="003E0F84"/>
    <w:rsid w:val="003E2556"/>
    <w:rsid w:val="00422E45"/>
    <w:rsid w:val="004416A1"/>
    <w:rsid w:val="0048097E"/>
    <w:rsid w:val="00494C1C"/>
    <w:rsid w:val="004F3186"/>
    <w:rsid w:val="00532F46"/>
    <w:rsid w:val="00610DEB"/>
    <w:rsid w:val="00641A4C"/>
    <w:rsid w:val="006436E5"/>
    <w:rsid w:val="00725BA3"/>
    <w:rsid w:val="008567FD"/>
    <w:rsid w:val="008D5C0D"/>
    <w:rsid w:val="00974531"/>
    <w:rsid w:val="009B0117"/>
    <w:rsid w:val="00A76771"/>
    <w:rsid w:val="00AA0448"/>
    <w:rsid w:val="00AD59C1"/>
    <w:rsid w:val="00AE5AEC"/>
    <w:rsid w:val="00AF7908"/>
    <w:rsid w:val="00B03BAC"/>
    <w:rsid w:val="00B33ADD"/>
    <w:rsid w:val="00B50C58"/>
    <w:rsid w:val="00BE4BC6"/>
    <w:rsid w:val="00C12DC3"/>
    <w:rsid w:val="00C9205B"/>
    <w:rsid w:val="00CE337C"/>
    <w:rsid w:val="00D53A32"/>
    <w:rsid w:val="00DA0FD7"/>
    <w:rsid w:val="00DF2244"/>
    <w:rsid w:val="00E70C83"/>
    <w:rsid w:val="00EB70D6"/>
    <w:rsid w:val="00F1691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629E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B5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stkow@um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37</cp:revision>
  <cp:lastPrinted>2021-03-11T09:46:00Z</cp:lastPrinted>
  <dcterms:created xsi:type="dcterms:W3CDTF">2020-12-14T12:32:00Z</dcterms:created>
  <dcterms:modified xsi:type="dcterms:W3CDTF">2023-01-19T11:00:00Z</dcterms:modified>
</cp:coreProperties>
</file>